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8355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bookmarkEnd w:id="0"/>
    <w:p w14:paraId="27542EA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规划课题中期报告审核标准</w:t>
      </w:r>
    </w:p>
    <w:p w14:paraId="511608B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3A00877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研究目标、内容的预设与研究主题高度匹配，要紧紧围绕课题名称展开研究，研究不得偏离主题。</w:t>
      </w:r>
    </w:p>
    <w:p w14:paraId="2379E769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研究思路要明晰：以研究的逻辑理路做研究，而不是以工作思路“讲做法”，不能用工作代替研究。</w:t>
      </w:r>
    </w:p>
    <w:p w14:paraId="24235ECF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研究进展情况的呈现要完整：注重研究的客观性、针对性、有效性、丰富性。</w:t>
      </w:r>
    </w:p>
    <w:p w14:paraId="36A6B541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如研究方案设计科学、完整，研究进展情况就要对照课题方案预设的内容、过程来写。</w:t>
      </w:r>
    </w:p>
    <w:p w14:paraId="0592FCE9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研究进展情况主要是描述研究举措，是对研究步骤落实情况的应答和检阅，如研究是如何实施的？有哪些进展？研究策略措施有哪些调整？调整后的效果怎样？</w:t>
      </w:r>
    </w:p>
    <w:p w14:paraId="3842B669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要做有效研究，研究样本数量充分、类型丰富、价值凸显，不可以个别现象替代普遍现象。</w:t>
      </w:r>
    </w:p>
    <w:p w14:paraId="0BE17541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研究方法要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恰当、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深入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使用（如，文献研究要精准、充分，调查研究要呈现客观性、代表性，行动研究要扎实、科学，案例研究要典型等），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选择什么样的研究方法就要做成什么样的研究。</w:t>
      </w:r>
    </w:p>
    <w:p w14:paraId="3D9DD38A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研究成果与研究主题要高度匹配，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阶段性研究成果说明要完整：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要有教育教学案例的佐证。</w:t>
      </w:r>
    </w:p>
    <w:p w14:paraId="29A0B8C4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阶段性研究成果的呈现：研究过程中形成的新认识、新观点，即通过研究形成了哪些有效的教学方式策略，教师及学生在班级管理中、在教学行为上发生了哪些良性改变（教育教学案例、教师教育叙事和反思等)、相关量表（持续观察及改进措施等）。</w:t>
      </w:r>
    </w:p>
    <w:p w14:paraId="4B0594DA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6.改进措施与存在问题之间应有明确的对应关系，具有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明确的指向性、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严密的逻辑性。</w:t>
      </w:r>
    </w:p>
    <w:p w14:paraId="50B84F35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研究反思要全面、深入：对问题的揭示不能仅局限于研究进度、成果数量等方面。</w:t>
      </w:r>
    </w:p>
    <w:p w14:paraId="24FBCE5C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研究后期要明确结题要求，并根据要求组织后续研究，下一步研究计划要能够完整地呈现研究的整体思路、完整进程、所有策略等，要呈现明确的研究成果，如，调研报告、案例研究报告、专题论文、结题报告等。</w:t>
      </w:r>
    </w:p>
    <w:p w14:paraId="25D360AA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8.文本陈述要规范：按照研究方案进行陈述，使用研究性语言；条分缕析，文本美观。</w:t>
      </w:r>
    </w:p>
    <w:p w14:paraId="6CC336D2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40432"/>
    <w:rsid w:val="62AC31F3"/>
    <w:rsid w:val="674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2026-01-05T02:13:00Z</dcterms:created>
  <dc:creator>飞彤小筑</dc:creator>
  <cp:lastModifiedBy>飞彤小筑</cp:lastModifiedBy>
  <dcterms:modified xsi:type="dcterms:W3CDTF">2026-01-05T03:18:26Z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5F091F5DFF214529BA026EE335F6CEAB_11</vt:lpwstr>
  </property>
  <property fmtid="{D5CDD505-2E9C-101B-9397-08002B2CF9AE}" pid="4" name="KSOTemplateDocerSaveRecord">
    <vt:lpwstr>eyJoZGlkIjoiNjk2ZWRiOTJmY2IwZTRjMzM3MTdmM2QxNjQ2NDEzZGYiLCJ1c2VySWQiOiIzNDk5MDI3NTQifQ==</vt:lpwstr>
  </property>
</Properties>
</file>